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02" w:rsidRDefault="00812F02">
      <w:pPr>
        <w:pStyle w:val="Ttulo1"/>
        <w:ind w:firstLine="567"/>
        <w:rPr>
          <w:rFonts w:ascii="Calibri" w:eastAsia="Calibri" w:hAnsi="Calibri" w:cs="Calibri"/>
          <w:b w:val="0"/>
          <w:i/>
          <w:sz w:val="20"/>
          <w:szCs w:val="20"/>
        </w:rPr>
      </w:pPr>
    </w:p>
    <w:p w:rsidR="00812F02" w:rsidRDefault="00812F02">
      <w:pPr>
        <w:pStyle w:val="Ttulo1"/>
        <w:ind w:left="426" w:hanging="426"/>
        <w:jc w:val="both"/>
        <w:rPr>
          <w:rFonts w:ascii="Calibri" w:eastAsia="Calibri" w:hAnsi="Calibri" w:cs="Calibri"/>
          <w:b w:val="0"/>
          <w:i/>
          <w:sz w:val="20"/>
          <w:szCs w:val="20"/>
        </w:rPr>
      </w:pPr>
    </w:p>
    <w:p w:rsidR="00812F02" w:rsidRDefault="00A671BF">
      <w:pPr>
        <w:pStyle w:val="Ttulo1"/>
      </w:pPr>
      <w:r>
        <w:rPr>
          <w:rFonts w:ascii="Calibri" w:eastAsia="Calibri" w:hAnsi="Calibri" w:cs="Calibri"/>
        </w:rPr>
        <w:t>(ANEXO V)</w:t>
      </w:r>
    </w:p>
    <w:p w:rsidR="00812F02" w:rsidRDefault="00812F02">
      <w:pPr>
        <w:pStyle w:val="Ttulo1"/>
        <w:rPr>
          <w:rFonts w:ascii="Calibri" w:eastAsia="Calibri" w:hAnsi="Calibri" w:cs="Calibri"/>
          <w:sz w:val="20"/>
          <w:szCs w:val="20"/>
        </w:rPr>
      </w:pPr>
    </w:p>
    <w:p w:rsidR="00812F02" w:rsidRDefault="00A671BF" w:rsidP="00ED36D8">
      <w:pPr>
        <w:pStyle w:val="Ttulo1"/>
        <w:jc w:val="both"/>
      </w:pPr>
      <w:r>
        <w:rPr>
          <w:rFonts w:ascii="Calibri" w:eastAsia="Calibri" w:hAnsi="Calibri" w:cs="Calibri"/>
          <w:sz w:val="20"/>
          <w:szCs w:val="20"/>
        </w:rPr>
        <w:t xml:space="preserve">Plano de reposição de aulas assinado pelo requerente e pela </w:t>
      </w:r>
      <w:proofErr w:type="gramStart"/>
      <w:r>
        <w:rPr>
          <w:rFonts w:ascii="Calibri" w:eastAsia="Calibri" w:hAnsi="Calibri" w:cs="Calibri"/>
          <w:sz w:val="20"/>
          <w:szCs w:val="20"/>
        </w:rPr>
        <w:t>chefia imediata</w:t>
      </w:r>
      <w:r w:rsidR="005E1713"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z w:val="20"/>
          <w:szCs w:val="20"/>
        </w:rPr>
        <w:t xml:space="preserve"> ou plano de substituição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assinado pelos substitutos com anuência da chefia imediata </w:t>
      </w:r>
      <w:r>
        <w:rPr>
          <w:rFonts w:ascii="Calibri" w:eastAsia="Calibri" w:hAnsi="Calibri" w:cs="Calibri"/>
          <w:b w:val="0"/>
          <w:i/>
          <w:sz w:val="20"/>
          <w:szCs w:val="20"/>
        </w:rPr>
        <w:t>(</w:t>
      </w:r>
      <w:r>
        <w:rPr>
          <w:rFonts w:ascii="Calibri" w:eastAsia="Calibri" w:hAnsi="Calibri" w:cs="Calibri"/>
          <w:b w:val="0"/>
          <w:i/>
          <w:color w:val="FF0000"/>
          <w:sz w:val="20"/>
          <w:szCs w:val="20"/>
        </w:rPr>
        <w:t>Obrigatório em caso de necessidade de repo</w:t>
      </w:r>
      <w:bookmarkStart w:id="0" w:name="_GoBack"/>
      <w:bookmarkEnd w:id="0"/>
      <w:r>
        <w:rPr>
          <w:rFonts w:ascii="Calibri" w:eastAsia="Calibri" w:hAnsi="Calibri" w:cs="Calibri"/>
          <w:b w:val="0"/>
          <w:i/>
          <w:color w:val="FF0000"/>
          <w:sz w:val="20"/>
          <w:szCs w:val="20"/>
        </w:rPr>
        <w:t>sição de aulas</w:t>
      </w:r>
      <w:r>
        <w:rPr>
          <w:rFonts w:ascii="Calibri" w:eastAsia="Calibri" w:hAnsi="Calibri" w:cs="Calibri"/>
          <w:b w:val="0"/>
          <w:i/>
          <w:sz w:val="20"/>
          <w:szCs w:val="20"/>
        </w:rPr>
        <w:t>).</w:t>
      </w:r>
    </w:p>
    <w:p w:rsidR="00812F02" w:rsidRDefault="00812F02">
      <w:pPr>
        <w:pStyle w:val="Ttulo1"/>
        <w:ind w:left="426" w:hanging="426"/>
        <w:jc w:val="both"/>
      </w:pPr>
    </w:p>
    <w:p w:rsidR="00812F02" w:rsidRDefault="00812F02">
      <w:pPr>
        <w:ind w:left="426" w:hanging="426"/>
        <w:jc w:val="both"/>
        <w:rPr>
          <w:i/>
          <w:sz w:val="20"/>
          <w:szCs w:val="20"/>
        </w:rPr>
      </w:pPr>
    </w:p>
    <w:p w:rsidR="00812F02" w:rsidRDefault="00812F02">
      <w:pPr>
        <w:spacing w:after="0"/>
        <w:ind w:left="426" w:hanging="426"/>
        <w:jc w:val="center"/>
        <w:rPr>
          <w:i/>
          <w:sz w:val="20"/>
          <w:szCs w:val="20"/>
        </w:rPr>
      </w:pPr>
    </w:p>
    <w:p w:rsidR="00812F02" w:rsidRDefault="00812F02">
      <w:pPr>
        <w:spacing w:after="0"/>
        <w:ind w:left="426" w:hanging="426"/>
        <w:jc w:val="center"/>
        <w:rPr>
          <w:i/>
          <w:sz w:val="20"/>
          <w:szCs w:val="20"/>
        </w:rPr>
      </w:pPr>
    </w:p>
    <w:p w:rsidR="00812F02" w:rsidRDefault="00812F02">
      <w:pPr>
        <w:spacing w:after="0"/>
        <w:ind w:left="426" w:hanging="426"/>
        <w:jc w:val="center"/>
        <w:rPr>
          <w:i/>
          <w:sz w:val="20"/>
          <w:szCs w:val="20"/>
        </w:rPr>
      </w:pPr>
    </w:p>
    <w:p w:rsidR="00812F02" w:rsidRDefault="00A671BF">
      <w:pPr>
        <w:spacing w:after="0"/>
        <w:ind w:left="426" w:hanging="426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</w:t>
      </w:r>
      <w:r>
        <w:rPr>
          <w:i/>
          <w:sz w:val="20"/>
          <w:szCs w:val="20"/>
        </w:rPr>
        <w:tab/>
        <w:t>________________________________</w:t>
      </w:r>
      <w:r>
        <w:rPr>
          <w:i/>
          <w:sz w:val="20"/>
          <w:szCs w:val="20"/>
        </w:rPr>
        <w:tab/>
        <w:t>________________________________</w:t>
      </w:r>
    </w:p>
    <w:p w:rsidR="00812F02" w:rsidRDefault="00A671BF">
      <w:pPr>
        <w:spacing w:after="0"/>
        <w:ind w:left="426" w:hanging="42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Assinatura do Requerente                                 Assinatura do Substituto                                Assinatura do Chefe Imediato</w:t>
      </w:r>
    </w:p>
    <w:p w:rsidR="00812F02" w:rsidRDefault="00A671BF">
      <w:pPr>
        <w:spacing w:after="86"/>
        <w:ind w:left="426" w:hanging="426"/>
        <w:jc w:val="both"/>
      </w:pPr>
      <w:r>
        <w:rPr>
          <w:i/>
          <w:sz w:val="20"/>
          <w:szCs w:val="20"/>
        </w:rPr>
        <w:t xml:space="preserve">                                                                                                    </w:t>
      </w:r>
      <w:r>
        <w:rPr>
          <w:i/>
          <w:color w:val="FF0000"/>
          <w:sz w:val="20"/>
          <w:szCs w:val="20"/>
        </w:rPr>
        <w:t>(se for o caso)</w:t>
      </w:r>
    </w:p>
    <w:sectPr w:rsidR="00812F02">
      <w:headerReference w:type="default" r:id="rId8"/>
      <w:footerReference w:type="default" r:id="rId9"/>
      <w:pgSz w:w="11906" w:h="16838"/>
      <w:pgMar w:top="624" w:right="727" w:bottom="1021" w:left="688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2D" w:rsidRDefault="0047512D">
      <w:pPr>
        <w:spacing w:after="0" w:line="240" w:lineRule="auto"/>
      </w:pPr>
      <w:r>
        <w:separator/>
      </w:r>
    </w:p>
  </w:endnote>
  <w:endnote w:type="continuationSeparator" w:id="0">
    <w:p w:rsidR="0047512D" w:rsidRDefault="0047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02" w:rsidRDefault="00A671B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right"/>
      <w:rPr>
        <w:i/>
        <w:color w:val="000000"/>
        <w:sz w:val="14"/>
        <w:szCs w:val="14"/>
      </w:rPr>
    </w:pPr>
    <w:r>
      <w:rPr>
        <w:i/>
        <w:color w:val="000000"/>
        <w:sz w:val="14"/>
        <w:szCs w:val="14"/>
      </w:rPr>
      <w:t xml:space="preserve">Formulário elaborado de acordo com a Portaria GAB/UFERSA nº </w:t>
    </w:r>
    <w:r>
      <w:rPr>
        <w:i/>
        <w:sz w:val="14"/>
        <w:szCs w:val="14"/>
      </w:rPr>
      <w:t>25</w:t>
    </w:r>
    <w:r>
      <w:rPr>
        <w:i/>
        <w:color w:val="000000"/>
        <w:sz w:val="14"/>
        <w:szCs w:val="14"/>
      </w:rPr>
      <w:t>, de 1</w:t>
    </w:r>
    <w:r>
      <w:rPr>
        <w:i/>
        <w:sz w:val="14"/>
        <w:szCs w:val="14"/>
      </w:rPr>
      <w:t>2</w:t>
    </w:r>
    <w:r>
      <w:rPr>
        <w:i/>
        <w:color w:val="000000"/>
        <w:sz w:val="14"/>
        <w:szCs w:val="14"/>
      </w:rPr>
      <w:t>/0</w:t>
    </w:r>
    <w:r>
      <w:rPr>
        <w:i/>
        <w:sz w:val="14"/>
        <w:szCs w:val="14"/>
      </w:rPr>
      <w:t>6</w:t>
    </w:r>
    <w:r>
      <w:rPr>
        <w:i/>
        <w:color w:val="000000"/>
        <w:sz w:val="14"/>
        <w:szCs w:val="14"/>
      </w:rPr>
      <w:t>/2024</w:t>
    </w: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l="0" t="0" r="0" b="0"/>
              <wp:wrapNone/>
              <wp:docPr id="1" name="Conector de seta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1928340" y="3780000"/>
                        <a:ext cx="683532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465A4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-634</wp:posOffset>
              </wp:positionH>
              <wp:positionV relativeFrom="paragraph">
                <wp:posOffset>-19049</wp:posOffset>
              </wp:positionV>
              <wp:extent cx="6835775" cy="1270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3577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2D" w:rsidRDefault="0047512D">
      <w:pPr>
        <w:spacing w:after="0" w:line="240" w:lineRule="auto"/>
      </w:pPr>
      <w:r>
        <w:separator/>
      </w:r>
    </w:p>
  </w:footnote>
  <w:footnote w:type="continuationSeparator" w:id="0">
    <w:p w:rsidR="0047512D" w:rsidRDefault="00475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F02" w:rsidRDefault="00A671BF" w:rsidP="00ED36D8">
    <w:pPr>
      <w:pStyle w:val="Ttulo1"/>
    </w:pPr>
    <w:r>
      <w:rPr>
        <w:noProof/>
      </w:rPr>
      <w:drawing>
        <wp:inline distT="0" distB="0" distL="0" distR="0" wp14:anchorId="0C3BE9E6" wp14:editId="7188DA5E">
          <wp:extent cx="567690" cy="567690"/>
          <wp:effectExtent l="0" t="0" r="0" b="0"/>
          <wp:docPr id="2" name="image1.png" descr="fig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ig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12F02" w:rsidRDefault="00A671BF" w:rsidP="00ED36D8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SERVIÇO PÚBLICO FEDERAL</w:t>
    </w:r>
  </w:p>
  <w:p w:rsidR="00812F02" w:rsidRDefault="00A671BF" w:rsidP="00ED36D8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MINISTÉRIO DA EDUCAÇÃO</w:t>
    </w:r>
  </w:p>
  <w:p w:rsidR="00812F02" w:rsidRDefault="00A671BF" w:rsidP="00ED36D8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 xml:space="preserve">UNIVERSIDADE FEDERAL RURAL DO </w:t>
    </w:r>
    <w:proofErr w:type="gramStart"/>
    <w:r>
      <w:rPr>
        <w:rFonts w:ascii="Tahoma" w:eastAsia="Tahoma" w:hAnsi="Tahoma" w:cs="Tahoma"/>
        <w:sz w:val="16"/>
        <w:szCs w:val="16"/>
      </w:rPr>
      <w:t>SEMI-ÁRIDO</w:t>
    </w:r>
    <w:proofErr w:type="gramEnd"/>
  </w:p>
  <w:p w:rsidR="00812F02" w:rsidRDefault="00A671BF" w:rsidP="005E1713">
    <w:pPr>
      <w:pStyle w:val="Ttulo1"/>
      <w:rPr>
        <w:rFonts w:ascii="Tahoma" w:eastAsia="Tahoma" w:hAnsi="Tahoma" w:cs="Tahoma"/>
        <w:sz w:val="16"/>
        <w:szCs w:val="16"/>
      </w:rPr>
    </w:pPr>
    <w:r>
      <w:rPr>
        <w:rFonts w:ascii="Tahoma" w:eastAsia="Tahoma" w:hAnsi="Tahoma" w:cs="Tahoma"/>
        <w:sz w:val="16"/>
        <w:szCs w:val="16"/>
      </w:rPr>
      <w:t>PRÓ-REITORIA DE PESQUISA E PÓS-GRADUAÇÃO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95843"/>
    <w:multiLevelType w:val="multilevel"/>
    <w:tmpl w:val="B124471C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12F02"/>
    <w:rsid w:val="0047512D"/>
    <w:rsid w:val="005E1713"/>
    <w:rsid w:val="00812F02"/>
    <w:rsid w:val="00A671BF"/>
    <w:rsid w:val="00ED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7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1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713"/>
  </w:style>
  <w:style w:type="paragraph" w:styleId="Rodap">
    <w:name w:val="footer"/>
    <w:basedOn w:val="Normal"/>
    <w:link w:val="RodapChar"/>
    <w:uiPriority w:val="99"/>
    <w:unhideWhenUsed/>
    <w:rsid w:val="005E1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7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1843"/>
      </w:tabs>
      <w:spacing w:after="0" w:line="240" w:lineRule="auto"/>
      <w:ind w:left="1985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1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71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E1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1713"/>
  </w:style>
  <w:style w:type="paragraph" w:styleId="Rodap">
    <w:name w:val="footer"/>
    <w:basedOn w:val="Normal"/>
    <w:link w:val="RodapChar"/>
    <w:uiPriority w:val="99"/>
    <w:unhideWhenUsed/>
    <w:rsid w:val="005E17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1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ESTAGIARIO(A)</cp:lastModifiedBy>
  <cp:revision>3</cp:revision>
  <dcterms:created xsi:type="dcterms:W3CDTF">2025-09-15T12:09:00Z</dcterms:created>
  <dcterms:modified xsi:type="dcterms:W3CDTF">2025-09-15T12:14:00Z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</Properties>
</file>